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1c2921ec5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4ce97d202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 Watlass,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a8a422a2d460c" /><Relationship Type="http://schemas.openxmlformats.org/officeDocument/2006/relationships/numbering" Target="/word/numbering.xml" Id="Rcaf1a0b6c8c04d8c" /><Relationship Type="http://schemas.openxmlformats.org/officeDocument/2006/relationships/settings" Target="/word/settings.xml" Id="Rfc214e631c974e66" /><Relationship Type="http://schemas.openxmlformats.org/officeDocument/2006/relationships/image" Target="/word/media/1c179833-2595-441d-8fca-77d7d4ea7e9b.png" Id="Reb54ce97d2024ac3" /></Relationships>
</file>