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417e30a38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81e5d333d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Timperley,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cd2a326614b83" /><Relationship Type="http://schemas.openxmlformats.org/officeDocument/2006/relationships/numbering" Target="/word/numbering.xml" Id="Rae27ce28d8ba4e26" /><Relationship Type="http://schemas.openxmlformats.org/officeDocument/2006/relationships/settings" Target="/word/settings.xml" Id="R731d1489c5f44ec2" /><Relationship Type="http://schemas.openxmlformats.org/officeDocument/2006/relationships/image" Target="/word/media/5cf2b66e-567a-41e4-b7f6-2a6db430cb93.png" Id="R62281e5d333d4555" /></Relationships>
</file>