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f57d2dc2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623c3a3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Tipton Saint John,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8f9f6eb44535" /><Relationship Type="http://schemas.openxmlformats.org/officeDocument/2006/relationships/numbering" Target="/word/numbering.xml" Id="R01324847b0b447f7" /><Relationship Type="http://schemas.openxmlformats.org/officeDocument/2006/relationships/settings" Target="/word/settings.xml" Id="R22e90445c9424e82" /><Relationship Type="http://schemas.openxmlformats.org/officeDocument/2006/relationships/image" Target="/word/media/3fa83e92-a3db-4f72-905b-4ee9e55da514.png" Id="R9c53623c3a394015" /></Relationships>
</file>