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16e68d88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9663e866f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Toberonochy,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62bcd95424b1d" /><Relationship Type="http://schemas.openxmlformats.org/officeDocument/2006/relationships/numbering" Target="/word/numbering.xml" Id="Rcf3dac72ef6a48bf" /><Relationship Type="http://schemas.openxmlformats.org/officeDocument/2006/relationships/settings" Target="/word/settings.xml" Id="Rcc50d9022e9a4df4" /><Relationship Type="http://schemas.openxmlformats.org/officeDocument/2006/relationships/image" Target="/word/media/44f5bf80-faba-4b82-8e85-193bb57f8584.png" Id="Raf29663e866f4ac5" /></Relationships>
</file>