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a5116c41f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1fffae89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b1265537848d3" /><Relationship Type="http://schemas.openxmlformats.org/officeDocument/2006/relationships/numbering" Target="/word/numbering.xml" Id="R96e89db5e81c4388" /><Relationship Type="http://schemas.openxmlformats.org/officeDocument/2006/relationships/settings" Target="/word/settings.xml" Id="Rd2f3caa7e27846af" /><Relationship Type="http://schemas.openxmlformats.org/officeDocument/2006/relationships/image" Target="/word/media/470e4e5e-f6ad-4154-8e59-176df197526b.png" Id="R6561fffae89c4804" /></Relationships>
</file>