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d51e2526248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1e58e4750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Treuddyn, Flintshire,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7f7937a74c4add" /><Relationship Type="http://schemas.openxmlformats.org/officeDocument/2006/relationships/numbering" Target="/word/numbering.xml" Id="R8165d92860ed41f5" /><Relationship Type="http://schemas.openxmlformats.org/officeDocument/2006/relationships/settings" Target="/word/settings.xml" Id="Re0e84aec313645a3" /><Relationship Type="http://schemas.openxmlformats.org/officeDocument/2006/relationships/image" Target="/word/media/dbc5163e-82b8-48e5-9819-0d05e212d191.png" Id="R8ed1e58e4750456c" /></Relationships>
</file>