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1f964a1a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ea167d7e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Turriff,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555053f04a88" /><Relationship Type="http://schemas.openxmlformats.org/officeDocument/2006/relationships/numbering" Target="/word/numbering.xml" Id="Ra33025c2381a4188" /><Relationship Type="http://schemas.openxmlformats.org/officeDocument/2006/relationships/settings" Target="/word/settings.xml" Id="R0b00b269347b4d96" /><Relationship Type="http://schemas.openxmlformats.org/officeDocument/2006/relationships/image" Target="/word/media/cf735933-04e6-44af-a31b-29167238c8e0.png" Id="R490ea167d7e54e30" /></Relationships>
</file>