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6ac70c8f6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9d5c1086e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Twyn Llanan,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e75156abe46fd" /><Relationship Type="http://schemas.openxmlformats.org/officeDocument/2006/relationships/numbering" Target="/word/numbering.xml" Id="Ra5e4d02ff8eb4756" /><Relationship Type="http://schemas.openxmlformats.org/officeDocument/2006/relationships/settings" Target="/word/settings.xml" Id="R3ded31a45345414d" /><Relationship Type="http://schemas.openxmlformats.org/officeDocument/2006/relationships/image" Target="/word/media/399525ab-3d0a-469b-b903-7c5df57763f3.png" Id="R5489d5c1086e44f7" /></Relationships>
</file>