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0b785c59a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619e325b1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Ulbster,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1c25247464bcf" /><Relationship Type="http://schemas.openxmlformats.org/officeDocument/2006/relationships/numbering" Target="/word/numbering.xml" Id="R6eb24ad4e4b34132" /><Relationship Type="http://schemas.openxmlformats.org/officeDocument/2006/relationships/settings" Target="/word/settings.xml" Id="Rdd933d0cc5b34d07" /><Relationship Type="http://schemas.openxmlformats.org/officeDocument/2006/relationships/image" Target="/word/media/4aa5a288-c612-44d6-9d52-fcbc8c78416e.png" Id="Rb18619e325b14dc3" /></Relationships>
</file>