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fa95528b7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4dc52cf7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Underbarrow,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8c389ab244749" /><Relationship Type="http://schemas.openxmlformats.org/officeDocument/2006/relationships/numbering" Target="/word/numbering.xml" Id="R12aa36131f4a49e7" /><Relationship Type="http://schemas.openxmlformats.org/officeDocument/2006/relationships/settings" Target="/word/settings.xml" Id="R7fd4be17b63a4d3e" /><Relationship Type="http://schemas.openxmlformats.org/officeDocument/2006/relationships/image" Target="/word/media/ddf2845b-31e6-4422-83a0-54266d11d72d.png" Id="Rb264dc52cf714e54" /></Relationships>
</file>