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15033d47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6c3c92e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Brailes,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d6746cc244ddc" /><Relationship Type="http://schemas.openxmlformats.org/officeDocument/2006/relationships/numbering" Target="/word/numbering.xml" Id="R6a854158e55842fc" /><Relationship Type="http://schemas.openxmlformats.org/officeDocument/2006/relationships/settings" Target="/word/settings.xml" Id="R6ed65cac98634414" /><Relationship Type="http://schemas.openxmlformats.org/officeDocument/2006/relationships/image" Target="/word/media/2e273de0-eef0-4228-8f83-4649c9ef90cf.png" Id="Ra7246c3c92e34ccb" /></Relationships>
</file>