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82339a3bce4e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778ea3643648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Dounreay,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bf034245ca45c6" /><Relationship Type="http://schemas.openxmlformats.org/officeDocument/2006/relationships/numbering" Target="/word/numbering.xml" Id="R073b2631e0e84603" /><Relationship Type="http://schemas.openxmlformats.org/officeDocument/2006/relationships/settings" Target="/word/settings.xml" Id="R4d33f91e9f6543d1" /><Relationship Type="http://schemas.openxmlformats.org/officeDocument/2006/relationships/image" Target="/word/media/e60b1135-51cf-4710-9d7f-5b26fc33c325.png" Id="R60778ea36436487c" /></Relationships>
</file>