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be1d3fa47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359fd36ef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Sundon,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f68e57d11456a" /><Relationship Type="http://schemas.openxmlformats.org/officeDocument/2006/relationships/numbering" Target="/word/numbering.xml" Id="R84ba7b7cca8242c0" /><Relationship Type="http://schemas.openxmlformats.org/officeDocument/2006/relationships/settings" Target="/word/settings.xml" Id="R209210e361e34484" /><Relationship Type="http://schemas.openxmlformats.org/officeDocument/2006/relationships/image" Target="/word/media/5cdda600-0767-4c0a-b820-83fe20c73359.png" Id="R5b4359fd36ef4e67" /></Relationships>
</file>