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4d1ea2583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82b555614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Upton,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64f372f5a40da" /><Relationship Type="http://schemas.openxmlformats.org/officeDocument/2006/relationships/numbering" Target="/word/numbering.xml" Id="R73ab06c9908c463d" /><Relationship Type="http://schemas.openxmlformats.org/officeDocument/2006/relationships/settings" Target="/word/settings.xml" Id="Racc3224870e14f04" /><Relationship Type="http://schemas.openxmlformats.org/officeDocument/2006/relationships/image" Target="/word/media/494817b2-2d07-484f-b6f9-528c8b30b116.png" Id="Rf7682b555614436f" /></Relationships>
</file>