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1f665c21e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56cc8c3cf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of Conway,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3aa1c2f054dde" /><Relationship Type="http://schemas.openxmlformats.org/officeDocument/2006/relationships/numbering" Target="/word/numbering.xml" Id="R37ada5b51dd846d9" /><Relationship Type="http://schemas.openxmlformats.org/officeDocument/2006/relationships/settings" Target="/word/settings.xml" Id="Rde90b25ae3474cf1" /><Relationship Type="http://schemas.openxmlformats.org/officeDocument/2006/relationships/image" Target="/word/media/a9bbc401-efb2-4071-b12a-94552e0d26bc.png" Id="Rce356cc8c3cf417b" /></Relationships>
</file>