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92a230a93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ae454ccd8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of White Horse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33ce606a04fe7" /><Relationship Type="http://schemas.openxmlformats.org/officeDocument/2006/relationships/numbering" Target="/word/numbering.xml" Id="Re51bcff6aa7a419c" /><Relationship Type="http://schemas.openxmlformats.org/officeDocument/2006/relationships/settings" Target="/word/settings.xml" Id="R6324b53f1bf84a94" /><Relationship Type="http://schemas.openxmlformats.org/officeDocument/2006/relationships/image" Target="/word/media/c5798a8d-41ce-42f6-9f22-688476a4148a.png" Id="R896ae454ccd8425d" /></Relationships>
</file>