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bbd53b1a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7e308819d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Vatsker,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26e9798934ad2" /><Relationship Type="http://schemas.openxmlformats.org/officeDocument/2006/relationships/numbering" Target="/word/numbering.xml" Id="R349cd9d931f546fe" /><Relationship Type="http://schemas.openxmlformats.org/officeDocument/2006/relationships/settings" Target="/word/settings.xml" Id="Rb3ff189633f141dc" /><Relationship Type="http://schemas.openxmlformats.org/officeDocument/2006/relationships/image" Target="/word/media/a97ade93-b0a9-41be-8316-ed57e317b99b.png" Id="R2bd7e308819d4da2" /></Relationships>
</file>