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c003ccb0e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a801c6a8d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Wattisham,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b4e7c69e9448e" /><Relationship Type="http://schemas.openxmlformats.org/officeDocument/2006/relationships/numbering" Target="/word/numbering.xml" Id="R774a01b47e3049ef" /><Relationship Type="http://schemas.openxmlformats.org/officeDocument/2006/relationships/settings" Target="/word/settings.xml" Id="Re87b003189164e16" /><Relationship Type="http://schemas.openxmlformats.org/officeDocument/2006/relationships/image" Target="/word/media/72df3d38-97bf-4739-b530-6b7222cd5447.png" Id="Red6a801c6a8d42ed" /></Relationships>
</file>