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2790c86c7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91b5e3a8a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Welbury,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9e770161e431c" /><Relationship Type="http://schemas.openxmlformats.org/officeDocument/2006/relationships/numbering" Target="/word/numbering.xml" Id="R07e33397a47d4d6a" /><Relationship Type="http://schemas.openxmlformats.org/officeDocument/2006/relationships/settings" Target="/word/settings.xml" Id="R07dd3165b9454237" /><Relationship Type="http://schemas.openxmlformats.org/officeDocument/2006/relationships/image" Target="/word/media/8813eb7c-1974-4ed3-908b-f69bc51630f2.png" Id="R94e91b5e3a8a41bd" /></Relationships>
</file>