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294cee95e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d9c8011c6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Wellingore,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d2c9ccf424e1a" /><Relationship Type="http://schemas.openxmlformats.org/officeDocument/2006/relationships/numbering" Target="/word/numbering.xml" Id="R97e77993c3f844a2" /><Relationship Type="http://schemas.openxmlformats.org/officeDocument/2006/relationships/settings" Target="/word/settings.xml" Id="Rf6a6ade054614700" /><Relationship Type="http://schemas.openxmlformats.org/officeDocument/2006/relationships/image" Target="/word/media/34f9f43e-10b2-4c11-a82d-ae3addbc2709.png" Id="R627d9c8011c6431b" /></Relationships>
</file>