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0c4e5eb0be47c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60a23fe96b74f4e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Wellow,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43d44683cb4fde" /><Relationship Type="http://schemas.openxmlformats.org/officeDocument/2006/relationships/numbering" Target="/word/numbering.xml" Id="Rf19f454238094a0f" /><Relationship Type="http://schemas.openxmlformats.org/officeDocument/2006/relationships/settings" Target="/word/settings.xml" Id="R580af51c7dce481d" /><Relationship Type="http://schemas.openxmlformats.org/officeDocument/2006/relationships/image" Target="/word/media/14283274-4492-46b8-9073-d4847b91176d.png" Id="Rd60a23fe96b74f4e" /></Relationships>
</file>