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70198b878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1a8c9825b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Linton,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e1df50e3c404f" /><Relationship Type="http://schemas.openxmlformats.org/officeDocument/2006/relationships/numbering" Target="/word/numbering.xml" Id="R0b4909d849944115" /><Relationship Type="http://schemas.openxmlformats.org/officeDocument/2006/relationships/settings" Target="/word/settings.xml" Id="R4b3f57a7e8424b43" /><Relationship Type="http://schemas.openxmlformats.org/officeDocument/2006/relationships/image" Target="/word/media/a782e0f9-ba3e-45b3-b64a-b953f94d89a0.png" Id="R7831a8c9825b4884" /></Relationships>
</file>