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f99c8033d44b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2c559b595747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Westcott,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fca39c2a5a4679" /><Relationship Type="http://schemas.openxmlformats.org/officeDocument/2006/relationships/numbering" Target="/word/numbering.xml" Id="R76b93965e3ae443b" /><Relationship Type="http://schemas.openxmlformats.org/officeDocument/2006/relationships/settings" Target="/word/settings.xml" Id="Rb616d7725c924e6d" /><Relationship Type="http://schemas.openxmlformats.org/officeDocument/2006/relationships/image" Target="/word/media/ca1f2d22-b590-4c0f-964d-e3502685c040.png" Id="Rea2c559b595747af" /></Relationships>
</file>