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8bbe86bb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1c283415f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Westward,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c4de40c864459" /><Relationship Type="http://schemas.openxmlformats.org/officeDocument/2006/relationships/numbering" Target="/word/numbering.xml" Id="R0fcabf7468de4fc7" /><Relationship Type="http://schemas.openxmlformats.org/officeDocument/2006/relationships/settings" Target="/word/settings.xml" Id="Ra7388934f95c45f5" /><Relationship Type="http://schemas.openxmlformats.org/officeDocument/2006/relationships/image" Target="/word/media/cd12a131-fb8d-4f40-9418-fb672fca1731.png" Id="Rf961c283415f47a1" /></Relationships>
</file>