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2e34eaaa3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8a626e1b5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Whitfield,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85724902f4e97" /><Relationship Type="http://schemas.openxmlformats.org/officeDocument/2006/relationships/numbering" Target="/word/numbering.xml" Id="R3797c24ccea84432" /><Relationship Type="http://schemas.openxmlformats.org/officeDocument/2006/relationships/settings" Target="/word/settings.xml" Id="R23f75817e75d4833" /><Relationship Type="http://schemas.openxmlformats.org/officeDocument/2006/relationships/image" Target="/word/media/4acd34af-0619-4c85-a03d-e84a87abc8cb.png" Id="Rfcc8a626e1b54896" /></Relationships>
</file>