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8cf65e3fd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28712c4fc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Whiting Bay,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96cbe4fb74194" /><Relationship Type="http://schemas.openxmlformats.org/officeDocument/2006/relationships/numbering" Target="/word/numbering.xml" Id="Rc93c93537e1f4ca0" /><Relationship Type="http://schemas.openxmlformats.org/officeDocument/2006/relationships/settings" Target="/word/settings.xml" Id="Ra86b691593cf465f" /><Relationship Type="http://schemas.openxmlformats.org/officeDocument/2006/relationships/image" Target="/word/media/35dfbf30-0fd4-434c-afbf-2edc3197d8b7.png" Id="R17f28712c4fc4ba0" /></Relationships>
</file>