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96b88b8bc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cb909397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Wigtown,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62e05aa84a5e" /><Relationship Type="http://schemas.openxmlformats.org/officeDocument/2006/relationships/numbering" Target="/word/numbering.xml" Id="R553c49e66b3d40f4" /><Relationship Type="http://schemas.openxmlformats.org/officeDocument/2006/relationships/settings" Target="/word/settings.xml" Id="Rc20b896d4ff44b85" /><Relationship Type="http://schemas.openxmlformats.org/officeDocument/2006/relationships/image" Target="/word/media/068edd7d-fc7b-42b8-874a-3f7518f986b4.png" Id="R4f0cb909397041f5" /></Relationships>
</file>