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f6ad1329d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3ab1ba8d0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Willaston,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8b4dbffcd45b0" /><Relationship Type="http://schemas.openxmlformats.org/officeDocument/2006/relationships/numbering" Target="/word/numbering.xml" Id="Rbab7db55245943b5" /><Relationship Type="http://schemas.openxmlformats.org/officeDocument/2006/relationships/settings" Target="/word/settings.xml" Id="Rf2f1149592df49f3" /><Relationship Type="http://schemas.openxmlformats.org/officeDocument/2006/relationships/image" Target="/word/media/d254eaed-c27c-4409-8415-c0d06ed399a6.png" Id="R72e3ab1ba8d04280" /></Relationships>
</file>