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ca4debc20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3fcafd76e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Wombwell,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bf882ac81413b" /><Relationship Type="http://schemas.openxmlformats.org/officeDocument/2006/relationships/numbering" Target="/word/numbering.xml" Id="Rf34b9dee797a4616" /><Relationship Type="http://schemas.openxmlformats.org/officeDocument/2006/relationships/settings" Target="/word/settings.xml" Id="R4de6be10672c46e3" /><Relationship Type="http://schemas.openxmlformats.org/officeDocument/2006/relationships/image" Target="/word/media/62d6a9b5-0f22-45af-a112-d82b74621fa7.png" Id="R7133fcafd76e468c" /></Relationships>
</file>