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bdafc3507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5c3d2fb32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Woodside,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5b2f9f5dd4ae7" /><Relationship Type="http://schemas.openxmlformats.org/officeDocument/2006/relationships/numbering" Target="/word/numbering.xml" Id="Rf58c64d398e444c7" /><Relationship Type="http://schemas.openxmlformats.org/officeDocument/2006/relationships/settings" Target="/word/settings.xml" Id="R7737e1051a954e21" /><Relationship Type="http://schemas.openxmlformats.org/officeDocument/2006/relationships/image" Target="/word/media/9507a09f-de4e-4d1e-b54f-4664b3a147f5.png" Id="R4195c3d2fb324aa3" /></Relationships>
</file>