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59e52c23e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f8129a011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b7ba12e92458c" /><Relationship Type="http://schemas.openxmlformats.org/officeDocument/2006/relationships/numbering" Target="/word/numbering.xml" Id="R2b9425cc2871492e" /><Relationship Type="http://schemas.openxmlformats.org/officeDocument/2006/relationships/settings" Target="/word/settings.xml" Id="R4f0d37972cf54c93" /><Relationship Type="http://schemas.openxmlformats.org/officeDocument/2006/relationships/image" Target="/word/media/e77293fa-e4b4-48cb-b262-3993ec6f2bdc.png" Id="R3b8f8129a0114491" /></Relationships>
</file>