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7d92ad1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7de8b4b4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Wraysbury,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1df276fad49fc" /><Relationship Type="http://schemas.openxmlformats.org/officeDocument/2006/relationships/numbering" Target="/word/numbering.xml" Id="R98fad9f8f5fc4c84" /><Relationship Type="http://schemas.openxmlformats.org/officeDocument/2006/relationships/settings" Target="/word/settings.xml" Id="R59d379ff92194eb4" /><Relationship Type="http://schemas.openxmlformats.org/officeDocument/2006/relationships/image" Target="/word/media/b072f7a0-22ae-42f1-865a-f68321c811d6.png" Id="R2a247de8b4b44729" /></Relationships>
</file>