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fa451bd4846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ed8a5d8c148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Ras al–Khaimah, United Arab Emirates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477a4cbbb404c" /><Relationship Type="http://schemas.openxmlformats.org/officeDocument/2006/relationships/numbering" Target="/word/numbering.xml" Id="R3d15b420e2ee4b6b" /><Relationship Type="http://schemas.openxmlformats.org/officeDocument/2006/relationships/settings" Target="/word/settings.xml" Id="Rb9c6a7091c6644e0" /><Relationship Type="http://schemas.openxmlformats.org/officeDocument/2006/relationships/image" Target="/word/media/1ff1c41d-60cf-472a-b8a2-f622b7e2f349.png" Id="Rfdbed8a5d8c14853" /></Relationships>
</file>