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aa287d5cf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d10242351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Abadyl,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f867f199b45fb" /><Relationship Type="http://schemas.openxmlformats.org/officeDocument/2006/relationships/numbering" Target="/word/numbering.xml" Id="R1ddf18878df745b8" /><Relationship Type="http://schemas.openxmlformats.org/officeDocument/2006/relationships/settings" Target="/word/settings.xml" Id="R6161bf0aa7144a9b" /><Relationship Type="http://schemas.openxmlformats.org/officeDocument/2006/relationships/image" Target="/word/media/22ccf9e5-a541-4ae9-be67-79e622f0caf1.png" Id="R3d3d10242351426c" /></Relationships>
</file>