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37fffbfe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33fe93d05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Abuelo,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a0e6602c040fa" /><Relationship Type="http://schemas.openxmlformats.org/officeDocument/2006/relationships/numbering" Target="/word/numbering.xml" Id="R8cbc72e7896f45ab" /><Relationship Type="http://schemas.openxmlformats.org/officeDocument/2006/relationships/settings" Target="/word/settings.xml" Id="R46eda767f5024c0c" /><Relationship Type="http://schemas.openxmlformats.org/officeDocument/2006/relationships/image" Target="/word/media/afcc14ae-a194-46f3-9b9b-de7b2908bdeb.png" Id="Rf0f33fe93d05400b" /></Relationships>
</file>