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2047d787b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d8f54eef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Ackermans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fb7496c964c8c" /><Relationship Type="http://schemas.openxmlformats.org/officeDocument/2006/relationships/numbering" Target="/word/numbering.xml" Id="Re1c842c625e549af" /><Relationship Type="http://schemas.openxmlformats.org/officeDocument/2006/relationships/settings" Target="/word/settings.xml" Id="Rc532f90ef6654343" /><Relationship Type="http://schemas.openxmlformats.org/officeDocument/2006/relationships/image" Target="/word/media/7e9962e8-e279-4737-8b75-fb55803c2297.png" Id="Ra5ed8f54eef840e7" /></Relationships>
</file>