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4868a4c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b8e0fdf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Adairsville,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876d4ce24dc6" /><Relationship Type="http://schemas.openxmlformats.org/officeDocument/2006/relationships/numbering" Target="/word/numbering.xml" Id="Rffdd6f3291024a9c" /><Relationship Type="http://schemas.openxmlformats.org/officeDocument/2006/relationships/settings" Target="/word/settings.xml" Id="Rac7afebef682426e" /><Relationship Type="http://schemas.openxmlformats.org/officeDocument/2006/relationships/image" Target="/word/media/c68c275b-1262-4640-b27d-2c7b6fe5d901.png" Id="R881db8e0fdf94ef4" /></Relationships>
</file>