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fc62ef1df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0c1f105ca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Chance,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63a84fe9c4560" /><Relationship Type="http://schemas.openxmlformats.org/officeDocument/2006/relationships/numbering" Target="/word/numbering.xml" Id="R26e8d84cd61b4144" /><Relationship Type="http://schemas.openxmlformats.org/officeDocument/2006/relationships/settings" Target="/word/settings.xml" Id="Rae07206c90184950" /><Relationship Type="http://schemas.openxmlformats.org/officeDocument/2006/relationships/image" Target="/word/media/98bdab42-e30d-4b32-9991-1c8e96f14117.png" Id="R69a0c1f105ca4d46" /></Relationships>
</file>