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3c9fd0f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1767d265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Afton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b3ad757b4641" /><Relationship Type="http://schemas.openxmlformats.org/officeDocument/2006/relationships/numbering" Target="/word/numbering.xml" Id="R917029dc6daf4945" /><Relationship Type="http://schemas.openxmlformats.org/officeDocument/2006/relationships/settings" Target="/word/settings.xml" Id="R8de4bae49d4e4878" /><Relationship Type="http://schemas.openxmlformats.org/officeDocument/2006/relationships/image" Target="/word/media/0f511768-83ff-4e3f-a5d0-da01004b37bd.png" Id="R5a81767d26594bea" /></Relationships>
</file>