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7112136a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5f501122f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Ahwahnee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0a4ae5b19408d" /><Relationship Type="http://schemas.openxmlformats.org/officeDocument/2006/relationships/numbering" Target="/word/numbering.xml" Id="R27464a1bf814400f" /><Relationship Type="http://schemas.openxmlformats.org/officeDocument/2006/relationships/settings" Target="/word/settings.xml" Id="R5b0d1fe13cf34bf7" /><Relationship Type="http://schemas.openxmlformats.org/officeDocument/2006/relationships/image" Target="/word/media/df28f49d-8cb1-4048-95ed-718a41f16a58.png" Id="Re535f501122f4931" /></Relationships>
</file>