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b752705474c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da3125e8646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 Line Junction,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4c126309e5453a" /><Relationship Type="http://schemas.openxmlformats.org/officeDocument/2006/relationships/numbering" Target="/word/numbering.xml" Id="R176e5ee7d6064f5b" /><Relationship Type="http://schemas.openxmlformats.org/officeDocument/2006/relationships/settings" Target="/word/settings.xml" Id="R976e82538bde431e" /><Relationship Type="http://schemas.openxmlformats.org/officeDocument/2006/relationships/image" Target="/word/media/7dad6603-e159-44a9-8e00-cd5513d5f366.png" Id="R719da3125e864638" /></Relationships>
</file>