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48b8ce8cc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e4f8d087b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Bar Meadows,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762bd7b7c4b04" /><Relationship Type="http://schemas.openxmlformats.org/officeDocument/2006/relationships/numbering" Target="/word/numbering.xml" Id="Rb1083b618fc44c4a" /><Relationship Type="http://schemas.openxmlformats.org/officeDocument/2006/relationships/settings" Target="/word/settings.xml" Id="R1d5743b94ae64a46" /><Relationship Type="http://schemas.openxmlformats.org/officeDocument/2006/relationships/image" Target="/word/media/1786f98c-4a18-4618-a601-a9ed166eea79.png" Id="Rf67e4f8d087b4085" /></Relationships>
</file>