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1c5121e2e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1671216e3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adf197a64e90" /><Relationship Type="http://schemas.openxmlformats.org/officeDocument/2006/relationships/numbering" Target="/word/numbering.xml" Id="R157301d286bc4f8b" /><Relationship Type="http://schemas.openxmlformats.org/officeDocument/2006/relationships/settings" Target="/word/settings.xml" Id="R58e5dd1f725a4446" /><Relationship Type="http://schemas.openxmlformats.org/officeDocument/2006/relationships/image" Target="/word/media/32921d74-fe5a-4c8e-800c-e713b233c80a.png" Id="R2d41671216e34e68" /></Relationships>
</file>