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91a770cb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a4025c3ae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Alikanna,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a6961c57947f9" /><Relationship Type="http://schemas.openxmlformats.org/officeDocument/2006/relationships/numbering" Target="/word/numbering.xml" Id="Rf8ac2cdbf31742d7" /><Relationship Type="http://schemas.openxmlformats.org/officeDocument/2006/relationships/settings" Target="/word/settings.xml" Id="R2ae7a0340da04c3d" /><Relationship Type="http://schemas.openxmlformats.org/officeDocument/2006/relationships/image" Target="/word/media/64b643ed-8199-455d-b379-0441e4959ced.png" Id="Rdd7a4025c3ae4967" /></Relationships>
</file>