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306e8d09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bf7e014b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Allegiance,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83c6545c4b85" /><Relationship Type="http://schemas.openxmlformats.org/officeDocument/2006/relationships/numbering" Target="/word/numbering.xml" Id="R6a01786f227e4d04" /><Relationship Type="http://schemas.openxmlformats.org/officeDocument/2006/relationships/settings" Target="/word/settings.xml" Id="Rc35af7f3f8e54676" /><Relationship Type="http://schemas.openxmlformats.org/officeDocument/2006/relationships/image" Target="/word/media/4243a610-9351-41ef-a65d-12bbc5d5a386.png" Id="Redcabf7e014b4983" /></Relationships>
</file>