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4e24dcb9d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88ece8869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Allens Factory,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6a77ec1044b4f" /><Relationship Type="http://schemas.openxmlformats.org/officeDocument/2006/relationships/numbering" Target="/word/numbering.xml" Id="R5dc8bc2f1c59422a" /><Relationship Type="http://schemas.openxmlformats.org/officeDocument/2006/relationships/settings" Target="/word/settings.xml" Id="R07a6c921a58a4ffa" /><Relationship Type="http://schemas.openxmlformats.org/officeDocument/2006/relationships/image" Target="/word/media/7e2946f6-f9a8-425d-bf42-5e549ddaa0d0.png" Id="R42b88ece88694403" /></Relationships>
</file>