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77d051f1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fd8f0ca7b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Allgoods Mill,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c69addaaf4733" /><Relationship Type="http://schemas.openxmlformats.org/officeDocument/2006/relationships/numbering" Target="/word/numbering.xml" Id="Ref54c49555214909" /><Relationship Type="http://schemas.openxmlformats.org/officeDocument/2006/relationships/settings" Target="/word/settings.xml" Id="R71d818a0b9b146e3" /><Relationship Type="http://schemas.openxmlformats.org/officeDocument/2006/relationships/image" Target="/word/media/d8878d33-df84-441e-a1a7-2e0963b2a0b0.png" Id="Rb6afd8f0ca7b4ef0" /></Relationships>
</file>