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ee2dcbcdf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8144e5fd8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Almora Heights,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f6b3bd45f4d78" /><Relationship Type="http://schemas.openxmlformats.org/officeDocument/2006/relationships/numbering" Target="/word/numbering.xml" Id="R23eca02745d64a4d" /><Relationship Type="http://schemas.openxmlformats.org/officeDocument/2006/relationships/settings" Target="/word/settings.xml" Id="R6c824832b8d1405f" /><Relationship Type="http://schemas.openxmlformats.org/officeDocument/2006/relationships/image" Target="/word/media/00ddfa42-75de-4e67-bec8-5acbbf5aec85.png" Id="R0178144e5fd84f47" /></Relationships>
</file>