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50fb85b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f9276c97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fcd4d944c48bc" /><Relationship Type="http://schemas.openxmlformats.org/officeDocument/2006/relationships/numbering" Target="/word/numbering.xml" Id="R4047bd8e74394661" /><Relationship Type="http://schemas.openxmlformats.org/officeDocument/2006/relationships/settings" Target="/word/settings.xml" Id="Rbe5912c6c6644c71" /><Relationship Type="http://schemas.openxmlformats.org/officeDocument/2006/relationships/image" Target="/word/media/2d0f3166-f317-42e2-9952-716d8b9ed62a.png" Id="Rb5ef9276c97d432e" /></Relationships>
</file>