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fcb03a557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ceda79a77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Bay,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f1bc9403a4793" /><Relationship Type="http://schemas.openxmlformats.org/officeDocument/2006/relationships/numbering" Target="/word/numbering.xml" Id="Rf9e992e562d74816" /><Relationship Type="http://schemas.openxmlformats.org/officeDocument/2006/relationships/settings" Target="/word/settings.xml" Id="Rb479bb78f2834ea6" /><Relationship Type="http://schemas.openxmlformats.org/officeDocument/2006/relationships/image" Target="/word/media/aa4d214e-67fb-467f-8c14-f466b2b369ad.png" Id="R196ceda79a774a92" /></Relationships>
</file>